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5" w:rsidRDefault="008171C3" w:rsidP="00973894">
      <w:pPr>
        <w:ind w:firstLine="0"/>
        <w:rPr>
          <w:b/>
        </w:rPr>
      </w:pPr>
      <w:bookmarkStart w:id="0" w:name="_GoBack"/>
      <w:bookmarkEnd w:id="0"/>
      <w:r>
        <w:rPr>
          <w:b/>
        </w:rPr>
        <w:t>O</w:t>
      </w:r>
      <w:r w:rsidR="009337B9">
        <w:rPr>
          <w:b/>
        </w:rPr>
        <w:t>b pod</w:t>
      </w:r>
      <w:r w:rsidR="006E4B6D">
        <w:rPr>
          <w:b/>
        </w:rPr>
        <w:t>elitvi Stritarjeve nagrade</w:t>
      </w:r>
    </w:p>
    <w:p w:rsidR="000A1EC2" w:rsidRPr="00973894" w:rsidRDefault="000A1EC2" w:rsidP="00973894">
      <w:pPr>
        <w:ind w:firstLine="0"/>
        <w:rPr>
          <w:b/>
        </w:rPr>
      </w:pPr>
    </w:p>
    <w:p w:rsidR="00882FA1" w:rsidRPr="000A1EC2" w:rsidRDefault="00973894" w:rsidP="000A1EC2">
      <w:pPr>
        <w:shd w:val="clear" w:color="auto" w:fill="FFFFFF"/>
        <w:spacing w:line="276" w:lineRule="auto"/>
        <w:ind w:firstLine="0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Kritike intenzivno pišem pet let, zato se sama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nimam 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ravno 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za </w:t>
      </w:r>
      <w:r w:rsidR="00882FA1" w:rsidRPr="001F4D9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mlado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kritičarko.</w:t>
      </w: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Sploh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pa se nimam za </w:t>
      </w:r>
      <w:r w:rsidR="00882FA1" w:rsidRPr="001F4D9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mlado</w:t>
      </w: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glede na 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dejstvo, da v tem poklicu redko </w:t>
      </w: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kdo vztraja 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zares dolgo obdobje, več kot desetletje denimo</w:t>
      </w: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. 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Obetavni kritiki slej ko prej bodisi pobegnejo, pravzaprav 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pre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begnejo </w:t>
      </w:r>
      <w:r w:rsidR="008D3D8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– 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 najboljšem primeru</w:t>
      </w:r>
      <w:r w:rsidR="008D3D8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–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v zavetje kakšne institucije, </w:t>
      </w:r>
      <w:r w:rsidR="001772C0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ali pa celo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povsem opustijo in zamenjajo področje delovanja. </w:t>
      </w:r>
      <w:r w:rsidR="0034663B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Razlogi so 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različni, a tudi </w:t>
      </w:r>
      <w:r w:rsidR="0034663B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očitni in so del širše kulturne politike pri nas. </w:t>
      </w:r>
      <w:r w:rsidR="000B1E7C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Vendar</w:t>
      </w:r>
      <w:r w:rsidR="008D3D8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eno je jasno, v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poklicu kritika se je </w:t>
      </w:r>
      <w:r w:rsidR="008D3D8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težko 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postarati! </w:t>
      </w:r>
      <w:r w:rsidR="0034663B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 svetu, kjer vlada ideologija večne mladosti, torej dobra novica.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</w:t>
      </w:r>
    </w:p>
    <w:p w:rsidR="00882FA1" w:rsidRPr="000A1EC2" w:rsidRDefault="0034663B" w:rsidP="000A1EC2">
      <w:pPr>
        <w:shd w:val="clear" w:color="auto" w:fill="FFFFFF"/>
        <w:spacing w:line="276" w:lineRule="auto"/>
        <w:ind w:firstLine="0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  <w:r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A s</w:t>
      </w:r>
      <w:r w:rsidR="00FC7753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ama za zdaj </w:t>
      </w:r>
      <w:r w:rsidR="000B1E7C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kljub zaostrenim pogojem dela </w:t>
      </w:r>
      <w:r w:rsidR="00FC7753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vztrajam in s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voje kritiško delo kombiniram s </w:t>
      </w:r>
      <w:r w:rsidR="001772C0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književnim 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prevajanjem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, </w:t>
      </w:r>
      <w:r w:rsidR="001772C0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vodenjem in </w:t>
      </w:r>
      <w:r w:rsidR="00882FA1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organizacijo literarnih dogodkov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. </w:t>
      </w:r>
      <w:r w:rsidR="00FC7753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</w:t>
      </w:r>
      <w:r w:rsidR="001772C0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ztrajam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, ker kritiško delo omogoča </w:t>
      </w:r>
      <w:r w:rsidR="00902A27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kar najbolj 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intenziven stik n</w:t>
      </w:r>
      <w:r w:rsidR="000560FA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e le s sprotno 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slovensko literarno produkcijo, temveč tudi s samim seboj in svetom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, 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 katerem živimo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, </w:t>
      </w:r>
      <w:r w:rsidR="009B7228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tudi imaginarnim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, kar je nemara še pomembneje</w:t>
      </w:r>
      <w:r w:rsidR="00F64A66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. </w:t>
      </w:r>
      <w:r w:rsidR="00B701AE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In nenazadnje</w:t>
      </w:r>
      <w:r w:rsidR="001772C0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 vztrajam</w:t>
      </w:r>
      <w:r w:rsidR="009B7228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, </w:t>
      </w:r>
      <w:r w:rsidR="000C14CD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 xml:space="preserve">ker je </w:t>
      </w:r>
      <w:r w:rsidR="006375CB" w:rsidRPr="000A1EC2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p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isanje kritik nujno razgaljanje, </w:t>
      </w:r>
      <w:r w:rsidR="00B701A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tako 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lastnega duhovno-intelektualnega ustroja </w:t>
      </w:r>
      <w:r w:rsidR="00B701A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kot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razgaljanje besedila</w:t>
      </w:r>
      <w:r w:rsidR="00B701A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(avtorja)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, s katerim se ukvarjaš. In to vzajemno slačenje je vsekakor privlačno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, vznemirljivo …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87477F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N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a koncu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sta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namreč </w:t>
      </w:r>
      <w:r w:rsidR="00B701A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vsaj dva</w:t>
      </w:r>
      <w:r w:rsidR="00D44A89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gola. </w:t>
      </w:r>
    </w:p>
    <w:p w:rsidR="00902A27" w:rsidRPr="000A1EC2" w:rsidRDefault="009B7228" w:rsidP="000A1EC2">
      <w:pPr>
        <w:shd w:val="clear" w:color="auto" w:fill="FFFFFF"/>
        <w:spacing w:line="276" w:lineRule="auto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B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ržčas </w:t>
      </w:r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se 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ne uvršča</w:t>
      </w:r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m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med </w:t>
      </w:r>
      <w:r w:rsidR="005466E5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najbolj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očitno </w:t>
      </w:r>
      <w:r w:rsidR="006375CB" w:rsidRPr="001F4D9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kritične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kritike, a sem trdno prepričana, da je 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tudi s pristopom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, ki </w:t>
      </w:r>
      <w:r w:rsidR="007E2B1E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argumentirano 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interpretira, išče dobro in predvsem delo </w:t>
      </w:r>
      <w:proofErr w:type="spellStart"/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uzira</w:t>
      </w:r>
      <w:proofErr w:type="spellEnd"/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v širšem literarnem in družbenem kontekstu,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mogoče </w:t>
      </w:r>
      <w:r w:rsidR="005466E5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priti do kompleksne</w:t>
      </w:r>
      <w:r w:rsidR="008B5227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in relevantne</w:t>
      </w:r>
      <w:r w:rsidR="005466E5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sodbe</w:t>
      </w:r>
      <w:r w:rsidR="006375C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.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Nenazadnje je prav Stritar, po katerem nagrada nosi ime, </w:t>
      </w:r>
      <w:r w:rsidR="00902A27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zgled takšnega kritiškega 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motrenja</w:t>
      </w:r>
      <w:r w:rsidR="00902A27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. </w:t>
      </w:r>
      <w:r w:rsidR="001772C0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A Stritarjev primer nas tudi spomni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, da je najpravičnejši razsodnik še vedno čas. Z njim </w:t>
      </w:r>
      <w:r w:rsidR="001772C0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pa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se je težko kosati.</w:t>
      </w:r>
    </w:p>
    <w:p w:rsidR="00902A27" w:rsidRPr="000A1EC2" w:rsidRDefault="006375CB" w:rsidP="000A1EC2">
      <w:pPr>
        <w:shd w:val="clear" w:color="auto" w:fill="FFFFFF"/>
        <w:spacing w:line="276" w:lineRule="auto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Veseli </w:t>
      </w:r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me tudi, da se naša stroka intenzivno </w:t>
      </w:r>
      <w:proofErr w:type="spellStart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samoreflektira</w:t>
      </w:r>
      <w:proofErr w:type="spellEnd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, </w:t>
      </w:r>
      <w:r w:rsidR="00A8416A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imamo</w:t>
      </w:r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društvo literarni kritikov, </w:t>
      </w:r>
      <w:proofErr w:type="spellStart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literarnokritiške</w:t>
      </w:r>
      <w:proofErr w:type="spellEnd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2453F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delavnice, </w:t>
      </w:r>
      <w:r w:rsidR="00A8416A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simpozij</w:t>
      </w:r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,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festival </w:t>
      </w:r>
      <w:proofErr w:type="spellStart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Pranger</w:t>
      </w:r>
      <w:proofErr w:type="spellEnd"/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… panoga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2453F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je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dobro organizirana in</w:t>
      </w:r>
      <w:r w:rsidR="00A8416A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še kako živa in živahna. </w:t>
      </w:r>
      <w:r w:rsidR="000C14CD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Kar je unikum v širšem prostoru. 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Verjamem, da so tudi 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po 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zaslugi te notranje dinamike</w:t>
      </w:r>
      <w:r w:rsidR="002453F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A8416A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naše,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moje </w:t>
      </w:r>
      <w:r w:rsidR="002453F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kritike </w:t>
      </w:r>
      <w:r w:rsidR="00C15F0B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boljše. Hkrati pa si želim, da bi 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se </w:t>
      </w:r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notranja moč </w:t>
      </w:r>
      <w:r w:rsidR="002453FE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področja 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zrcalila tudi navzven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– Stritarjeva nagrada je pri tem v najboljšo pomoč! D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a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bo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naš strokovni in </w:t>
      </w:r>
      <w:r w:rsidR="00EB1135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pretehtan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glas </w:t>
      </w:r>
      <w:r w:rsidR="00FC7753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še naprej</w:t>
      </w:r>
      <w:r w:rsidR="000560FA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relevanten ne le za ustvarjalce, temveč bo prepoznan in slišan tudi širše</w:t>
      </w:r>
      <w:r w:rsidR="00902A27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. Dobrih knjig si želimo</w:t>
      </w:r>
      <w:r w:rsidR="00BB17C8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, pravzaprav moramo želeti,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vsi!</w:t>
      </w:r>
      <w:r w:rsidR="00902A27"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Iskala in</w:t>
      </w:r>
      <w:r w:rsidR="000B1E7C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  <w:r w:rsidR="00A8416A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reflektirala</w:t>
      </w:r>
      <w:r w:rsidR="008D3D8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jih bom še naprej!</w:t>
      </w:r>
    </w:p>
    <w:p w:rsidR="000560FA" w:rsidRDefault="000560FA" w:rsidP="000A1EC2">
      <w:pPr>
        <w:shd w:val="clear" w:color="auto" w:fill="FFFFFF"/>
        <w:spacing w:line="276" w:lineRule="auto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0A1EC2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Hvala!</w:t>
      </w:r>
    </w:p>
    <w:p w:rsidR="009337B9" w:rsidRDefault="009337B9" w:rsidP="009337B9">
      <w:pPr>
        <w:shd w:val="clear" w:color="auto" w:fill="FFFFFF"/>
        <w:spacing w:line="276" w:lineRule="auto"/>
        <w:ind w:left="708" w:firstLine="708"/>
        <w:jc w:val="righ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Diana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Pungeršič</w:t>
      </w:r>
      <w:proofErr w:type="spellEnd"/>
    </w:p>
    <w:p w:rsidR="009337B9" w:rsidRDefault="009337B9" w:rsidP="009337B9">
      <w:pPr>
        <w:shd w:val="clear" w:color="auto" w:fill="FFFFFF"/>
        <w:spacing w:line="276" w:lineRule="auto"/>
        <w:ind w:left="708" w:firstLine="708"/>
        <w:jc w:val="righ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9337B9" w:rsidRDefault="009337B9" w:rsidP="009337B9">
      <w:pPr>
        <w:shd w:val="clear" w:color="auto" w:fill="FFFFFF"/>
        <w:spacing w:line="276" w:lineRule="auto"/>
        <w:ind w:left="708" w:firstLine="708"/>
        <w:jc w:val="righ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9337B9" w:rsidRDefault="009337B9" w:rsidP="009337B9">
      <w:pPr>
        <w:shd w:val="clear" w:color="auto" w:fill="FFFFFF"/>
        <w:spacing w:line="276" w:lineRule="auto"/>
        <w:ind w:firstLine="0"/>
        <w:jc w:val="lef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9337B9" w:rsidRDefault="009337B9" w:rsidP="009337B9">
      <w:pPr>
        <w:shd w:val="clear" w:color="auto" w:fill="FFFFFF"/>
        <w:spacing w:line="276" w:lineRule="auto"/>
        <w:ind w:firstLine="0"/>
        <w:jc w:val="lef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B63BDF" w:rsidRDefault="009337B9" w:rsidP="006E4B6D">
      <w:pPr>
        <w:shd w:val="clear" w:color="auto" w:fill="FFFFFF"/>
        <w:spacing w:line="276" w:lineRule="auto"/>
        <w:ind w:firstLine="0"/>
        <w:jc w:val="left"/>
      </w:pPr>
      <w:r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30. junij 2018, Koper</w:t>
      </w:r>
    </w:p>
    <w:p w:rsidR="00B63BDF" w:rsidRDefault="00B63BDF"/>
    <w:sectPr w:rsidR="00B63BDF" w:rsidSect="0097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F"/>
    <w:rsid w:val="0001652C"/>
    <w:rsid w:val="00055C51"/>
    <w:rsid w:val="000560FA"/>
    <w:rsid w:val="000A1EC2"/>
    <w:rsid w:val="000B1E7C"/>
    <w:rsid w:val="000C14CD"/>
    <w:rsid w:val="00111475"/>
    <w:rsid w:val="001772C0"/>
    <w:rsid w:val="001F4D9D"/>
    <w:rsid w:val="002453FE"/>
    <w:rsid w:val="0034663B"/>
    <w:rsid w:val="004C1143"/>
    <w:rsid w:val="005466E5"/>
    <w:rsid w:val="005D3845"/>
    <w:rsid w:val="00617A13"/>
    <w:rsid w:val="00631E64"/>
    <w:rsid w:val="006375CB"/>
    <w:rsid w:val="006E4B6D"/>
    <w:rsid w:val="0071757E"/>
    <w:rsid w:val="00730C90"/>
    <w:rsid w:val="007E2B1E"/>
    <w:rsid w:val="008171C3"/>
    <w:rsid w:val="0087477F"/>
    <w:rsid w:val="00882FA1"/>
    <w:rsid w:val="008B1E85"/>
    <w:rsid w:val="008B5227"/>
    <w:rsid w:val="008D3D8D"/>
    <w:rsid w:val="008D475E"/>
    <w:rsid w:val="00902A27"/>
    <w:rsid w:val="009337B9"/>
    <w:rsid w:val="00973894"/>
    <w:rsid w:val="009B7228"/>
    <w:rsid w:val="00A8416A"/>
    <w:rsid w:val="00AE143A"/>
    <w:rsid w:val="00B61682"/>
    <w:rsid w:val="00B63BDF"/>
    <w:rsid w:val="00B701AE"/>
    <w:rsid w:val="00B8389B"/>
    <w:rsid w:val="00BB17C8"/>
    <w:rsid w:val="00C15F0B"/>
    <w:rsid w:val="00CB74DE"/>
    <w:rsid w:val="00D21C27"/>
    <w:rsid w:val="00D44A89"/>
    <w:rsid w:val="00D54382"/>
    <w:rsid w:val="00EB1135"/>
    <w:rsid w:val="00EC2826"/>
    <w:rsid w:val="00F64A66"/>
    <w:rsid w:val="00F85D44"/>
    <w:rsid w:val="00FC0DFA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9ABEF-B97A-4047-85B0-6B0C022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Uporabnik sistema Windows</cp:lastModifiedBy>
  <cp:revision>2</cp:revision>
  <dcterms:created xsi:type="dcterms:W3CDTF">2018-07-03T06:41:00Z</dcterms:created>
  <dcterms:modified xsi:type="dcterms:W3CDTF">2018-07-03T06:41:00Z</dcterms:modified>
</cp:coreProperties>
</file>